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99A15" w14:textId="79B5395B" w:rsidR="001A344E" w:rsidRPr="00BC4858" w:rsidRDefault="00BC4858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32"/>
          <w:szCs w:val="32"/>
        </w:rPr>
      </w:pPr>
      <w:r>
        <w:rPr>
          <w:rFonts w:ascii="Tahoma" w:hAnsi="Tahoma" w:cs="Tahoma"/>
          <w:b/>
          <w:color w:val="1D3758"/>
          <w:sz w:val="32"/>
          <w:szCs w:val="32"/>
        </w:rPr>
        <w:t>Отч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етный период: </w:t>
      </w:r>
      <w:r w:rsidR="00511681">
        <w:rPr>
          <w:rFonts w:ascii="Tahoma" w:hAnsi="Tahoma" w:cs="Tahoma"/>
          <w:b/>
          <w:color w:val="1D3758"/>
          <w:sz w:val="32"/>
          <w:szCs w:val="32"/>
        </w:rPr>
        <w:br/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1 </w:t>
      </w:r>
      <w:r w:rsidR="00C63447">
        <w:rPr>
          <w:rFonts w:ascii="Tahoma" w:hAnsi="Tahoma" w:cs="Tahoma"/>
          <w:b/>
          <w:color w:val="1D3758"/>
          <w:sz w:val="32"/>
          <w:szCs w:val="32"/>
        </w:rPr>
        <w:t>июня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2022 </w:t>
      </w:r>
      <w:r w:rsidR="00511681">
        <w:rPr>
          <w:rFonts w:ascii="Tahoma" w:hAnsi="Tahoma" w:cs="Tahoma"/>
          <w:b/>
          <w:color w:val="1D3758"/>
          <w:sz w:val="32"/>
          <w:szCs w:val="32"/>
        </w:rPr>
        <w:t>–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C63447">
        <w:rPr>
          <w:rFonts w:ascii="Tahoma" w:hAnsi="Tahoma" w:cs="Tahoma"/>
          <w:b/>
          <w:color w:val="1D3758"/>
          <w:sz w:val="32"/>
          <w:szCs w:val="32"/>
        </w:rPr>
        <w:t>30 июня</w:t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>2022</w:t>
      </w:r>
    </w:p>
    <w:p w14:paraId="0D016B5D" w14:textId="0A808004" w:rsidR="00BC4858" w:rsidRDefault="00BC4858" w:rsidP="000D3B17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FF5493E" w14:textId="520E629A" w:rsidR="008F7B50" w:rsidRPr="009D29E9" w:rsidRDefault="00BC4858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 w:rsidRPr="00BC4858">
        <w:rPr>
          <w:rFonts w:ascii="Tahoma" w:hAnsi="Tahoma" w:cs="Tahoma"/>
          <w:b/>
          <w:color w:val="1D3758"/>
          <w:sz w:val="24"/>
          <w:szCs w:val="24"/>
        </w:rPr>
        <w:t>Финансовый отчет</w:t>
      </w:r>
    </w:p>
    <w:p w14:paraId="19E2D803" w14:textId="77777777" w:rsidR="008F7B50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>Синодального отдела по церковной благотворительности</w:t>
      </w:r>
    </w:p>
    <w:p w14:paraId="7EBBD9E3" w14:textId="2E859EF1" w:rsidR="00BC4858" w:rsidRPr="00BC4858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 xml:space="preserve">и социальному </w:t>
      </w:r>
      <w:r w:rsidR="008F7B50">
        <w:rPr>
          <w:rFonts w:ascii="Tahoma" w:hAnsi="Tahoma" w:cs="Tahoma"/>
          <w:b/>
          <w:color w:val="1D3758"/>
          <w:sz w:val="24"/>
          <w:szCs w:val="24"/>
        </w:rPr>
        <w:t>с</w:t>
      </w:r>
      <w:r>
        <w:rPr>
          <w:rFonts w:ascii="Tahoma" w:hAnsi="Tahoma" w:cs="Tahoma"/>
          <w:b/>
          <w:color w:val="1D3758"/>
          <w:sz w:val="24"/>
          <w:szCs w:val="24"/>
        </w:rPr>
        <w:t>лужению</w:t>
      </w:r>
    </w:p>
    <w:p w14:paraId="5C520F6B" w14:textId="77777777" w:rsidR="00DE248E" w:rsidRDefault="00DE248E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tbl>
      <w:tblPr>
        <w:tblW w:w="10723" w:type="dxa"/>
        <w:tblInd w:w="113" w:type="dxa"/>
        <w:tblLook w:val="04A0" w:firstRow="1" w:lastRow="0" w:firstColumn="1" w:lastColumn="0" w:noHBand="0" w:noVBand="1"/>
      </w:tblPr>
      <w:tblGrid>
        <w:gridCol w:w="4673"/>
        <w:gridCol w:w="2126"/>
        <w:gridCol w:w="1985"/>
        <w:gridCol w:w="142"/>
        <w:gridCol w:w="1797"/>
      </w:tblGrid>
      <w:tr w:rsidR="00DE248E" w:rsidRPr="00877D81" w14:paraId="40E35C62" w14:textId="77777777" w:rsidTr="0023669B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878C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A28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поступило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8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потрачено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C46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остаток</w:t>
            </w:r>
          </w:p>
        </w:tc>
      </w:tr>
      <w:tr w:rsidR="00CE38E5" w:rsidRPr="00877D81" w14:paraId="21979028" w14:textId="77777777" w:rsidTr="0023669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44A3D5B8" w14:textId="77777777" w:rsidR="00CE38E5" w:rsidRPr="00877D81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Остаток с предыдущего периода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5C4ADF84" w14:textId="754C001E" w:rsidR="00CE38E5" w:rsidRPr="0023669B" w:rsidRDefault="00C63447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C63447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115 298 680,48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3F6DA578" w14:textId="77777777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399E29D" w14:textId="7F60EE53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E248E" w:rsidRPr="00877D81" w14:paraId="57873717" w14:textId="77777777" w:rsidTr="0023669B">
        <w:trPr>
          <w:trHeight w:val="300"/>
        </w:trPr>
        <w:tc>
          <w:tcPr>
            <w:tcW w:w="107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hideMark/>
          </w:tcPr>
          <w:p w14:paraId="5CBC60ED" w14:textId="77777777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Поступления</w:t>
            </w:r>
          </w:p>
          <w:p w14:paraId="36F45C57" w14:textId="4B21C743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7D81" w:rsidRPr="00877D81" w14:paraId="4BA428D2" w14:textId="77777777" w:rsidTr="00C63447">
        <w:trPr>
          <w:trHeight w:val="7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641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Пожертвования (от храмов, монастырей и епархий Русской Православной Церкви, а также от физических и юридических лиц)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A8EA" w14:textId="140EC02B" w:rsidR="00877D81" w:rsidRPr="0023669B" w:rsidRDefault="00C63447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634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1 975 150,61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06ED" w14:textId="3B205A94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9DEB" w14:textId="7FAD6C4A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7DF23A24" w14:textId="77777777" w:rsidTr="00C63447">
        <w:trPr>
          <w:trHeight w:val="300"/>
        </w:trPr>
        <w:tc>
          <w:tcPr>
            <w:tcW w:w="107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CBBDBF5" w14:textId="1E7B4416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1779CB14" w14:textId="77777777" w:rsidTr="00C63447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65E5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Лекарства первой необходимости, медтехника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F4E9" w14:textId="34D40263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45A5" w14:textId="7F066EC2" w:rsidR="00877D81" w:rsidRPr="0023669B" w:rsidRDefault="00877D81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8ADC" w14:textId="79EFC93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8E7EA56" w14:textId="77777777" w:rsidTr="00C63447">
        <w:trPr>
          <w:trHeight w:val="5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7B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Прямая благотворительная помощь (одежда, обувь, еда, средства гигиены, канцелярия)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4D5A" w14:textId="2DBF6FDC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384F" w14:textId="0CA871C6" w:rsidR="00877D81" w:rsidRPr="0023669B" w:rsidRDefault="00C63447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634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32 762 579,34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F488" w14:textId="446C57D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1896BDA" w14:textId="77777777" w:rsidTr="00C63447">
        <w:trPr>
          <w:trHeight w:val="7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B2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расходы (отправка гуманитарной помощи в регионы размещения беженцев, а также пострадавшим мирным жителям в зоне конфликта)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7007" w14:textId="2B92772C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97BB" w14:textId="01F838C7" w:rsidR="00877D81" w:rsidRPr="0023669B" w:rsidRDefault="00C63447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634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468 616,10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BCF2" w14:textId="24330BF6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099EA10" w14:textId="77777777" w:rsidTr="00C63447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5F2A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Офисные и хозяйственные расходы Московского штаба помощи беженцам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A758" w14:textId="5305AF80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DA0D" w14:textId="71C94FC2" w:rsidR="00877D81" w:rsidRPr="0023669B" w:rsidRDefault="00877D81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DA98" w14:textId="2CF2984B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3447" w:rsidRPr="00877D81" w14:paraId="7035453D" w14:textId="77777777" w:rsidTr="00C63447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DE5A4" w14:textId="40D1089E" w:rsidR="00C63447" w:rsidRPr="00877D81" w:rsidRDefault="00C63447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34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Компьютерное оборудование штаба и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BE1D" w14:textId="77777777" w:rsidR="00C63447" w:rsidRPr="00877D81" w:rsidRDefault="00C63447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D29FE" w14:textId="05F01C50" w:rsidR="00C63447" w:rsidRPr="0023669B" w:rsidRDefault="00C63447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634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205 083,36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A561" w14:textId="77777777" w:rsidR="00C63447" w:rsidRPr="00877D81" w:rsidRDefault="00C63447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38979A2B" w14:textId="77777777" w:rsidTr="00C63447">
        <w:trPr>
          <w:trHeight w:val="5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306A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Оплата труда, включая страховые взносы, сотрудникам Московского штаба помощи беженцам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5316" w14:textId="2C2DB5DF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34124" w14:textId="6757FF4D" w:rsidR="00877D81" w:rsidRPr="0023669B" w:rsidRDefault="00C63447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634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922 735,20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ED3B" w14:textId="1C2A9C3E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6B8DD5DF" w14:textId="77777777" w:rsidTr="00C63447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  <w:hideMark/>
          </w:tcPr>
          <w:p w14:paraId="2B024421" w14:textId="77777777" w:rsidR="00877D81" w:rsidRPr="00877D81" w:rsidRDefault="00877D81" w:rsidP="00DE24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10FC7E08" w14:textId="4543448C" w:rsidR="00877D81" w:rsidRPr="0023669B" w:rsidRDefault="00C63447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C63447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117 273 831,09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17BBCCB" w14:textId="6A7180CD" w:rsidR="00877D81" w:rsidRPr="0023669B" w:rsidRDefault="00C63447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C63447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34 359 014,00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30680F4" w14:textId="369CDE74" w:rsidR="00877D81" w:rsidRPr="0023669B" w:rsidRDefault="00C63447" w:rsidP="0023669B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C63447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82 914 817,09</w:t>
            </w:r>
          </w:p>
        </w:tc>
      </w:tr>
    </w:tbl>
    <w:p w14:paraId="03D16843" w14:textId="77777777" w:rsidR="00877D81" w:rsidRPr="00877D81" w:rsidRDefault="00877D81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p w14:paraId="5CC29904" w14:textId="77777777" w:rsidR="004A4900" w:rsidRDefault="004A4900" w:rsidP="00BC4858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307505AC" w14:textId="77777777" w:rsidR="004A4900" w:rsidRDefault="004A4900" w:rsidP="00BC4858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A3CB298" w14:textId="77777777" w:rsidR="00810292" w:rsidRPr="00C63447" w:rsidRDefault="00810292" w:rsidP="00BC4858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C63447">
        <w:rPr>
          <w:rFonts w:ascii="Tahoma" w:hAnsi="Tahoma" w:cs="Tahoma"/>
          <w:b/>
          <w:color w:val="1D3758"/>
          <w:sz w:val="30"/>
          <w:szCs w:val="30"/>
        </w:rPr>
        <w:t xml:space="preserve">Описательный отчет по церковной помощи, </w:t>
      </w:r>
    </w:p>
    <w:p w14:paraId="3B0EDF82" w14:textId="77777777" w:rsidR="00C63447" w:rsidRPr="00C63447" w:rsidRDefault="00810292" w:rsidP="00BC4858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C63447">
        <w:rPr>
          <w:rFonts w:ascii="Tahoma" w:hAnsi="Tahoma" w:cs="Tahoma"/>
          <w:b/>
          <w:color w:val="1D3758"/>
          <w:sz w:val="30"/>
          <w:szCs w:val="30"/>
        </w:rPr>
        <w:t>оказанной беженцам и пострадавшим мирным жителям</w:t>
      </w:r>
    </w:p>
    <w:p w14:paraId="0A9CE89D" w14:textId="4D93A13C" w:rsidR="00C63447" w:rsidRPr="00C63447" w:rsidRDefault="00C63447" w:rsidP="00D06E9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C63447">
        <w:rPr>
          <w:rFonts w:ascii="Tahoma" w:hAnsi="Tahoma" w:cs="Tahoma"/>
          <w:b/>
          <w:color w:val="1D3758"/>
          <w:sz w:val="30"/>
          <w:szCs w:val="30"/>
        </w:rPr>
        <w:t>за июнь 2022 года</w:t>
      </w:r>
      <w:r w:rsidR="0053241F" w:rsidRPr="00C63447">
        <w:rPr>
          <w:rFonts w:ascii="Tahoma" w:hAnsi="Tahoma" w:cs="Tahoma"/>
          <w:b/>
          <w:color w:val="1D3758"/>
          <w:sz w:val="30"/>
          <w:szCs w:val="30"/>
        </w:rPr>
        <w:t>.</w:t>
      </w:r>
    </w:p>
    <w:p w14:paraId="4988260F" w14:textId="529810E6" w:rsidR="0053241F" w:rsidRPr="00F917AF" w:rsidRDefault="00D31FAD" w:rsidP="00F917AF">
      <w:pPr>
        <w:pStyle w:val="1"/>
        <w:jc w:val="center"/>
      </w:pPr>
      <w:bookmarkStart w:id="0" w:name="_Toc103606819"/>
      <w:r w:rsidRPr="00F917AF">
        <w:t>Общая статистика</w:t>
      </w:r>
      <w:bookmarkEnd w:id="0"/>
    </w:p>
    <w:p w14:paraId="70085A2A" w14:textId="77777777" w:rsidR="00C63447" w:rsidRDefault="00C63447" w:rsidP="00C63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EB644" w14:textId="77777777" w:rsidR="00C63447" w:rsidRPr="00F214EB" w:rsidRDefault="00C63447" w:rsidP="00C6344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EB">
        <w:rPr>
          <w:rFonts w:ascii="Times New Roman" w:hAnsi="Times New Roman" w:cs="Times New Roman"/>
          <w:sz w:val="28"/>
          <w:szCs w:val="28"/>
        </w:rPr>
        <w:t>В России Церковь собрала, закупила и передала более 1900 тонн гуманитарной помощи беженцам и пострадавшим мирным жителям, из них более 1200 тонн направлено в Донецкую, Луганск</w:t>
      </w:r>
      <w:r>
        <w:rPr>
          <w:rFonts w:ascii="Times New Roman" w:hAnsi="Times New Roman" w:cs="Times New Roman"/>
          <w:sz w:val="28"/>
          <w:szCs w:val="28"/>
        </w:rPr>
        <w:t xml:space="preserve">ую, Горловскую, Северодонецкую, </w:t>
      </w:r>
      <w:r w:rsidRPr="00F214EB">
        <w:rPr>
          <w:rFonts w:ascii="Times New Roman" w:hAnsi="Times New Roman" w:cs="Times New Roman"/>
          <w:sz w:val="28"/>
          <w:szCs w:val="28"/>
        </w:rPr>
        <w:t xml:space="preserve">Харьковскую, Херсонскую, Запорожскую, Бердянскую епархии. </w:t>
      </w:r>
    </w:p>
    <w:p w14:paraId="64C35426" w14:textId="77777777" w:rsidR="00C63447" w:rsidRPr="00F214EB" w:rsidRDefault="00C63447" w:rsidP="00C6344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EB">
        <w:rPr>
          <w:rFonts w:ascii="Times New Roman" w:hAnsi="Times New Roman" w:cs="Times New Roman"/>
          <w:sz w:val="28"/>
          <w:szCs w:val="28"/>
        </w:rPr>
        <w:t xml:space="preserve">Из московского церковного центра приема помощи, организованного Cинодальным отделом по благотворительности, в июне передали в общей сложности 133 тонны гуманитарной помощи беженцам в Москве, в </w:t>
      </w:r>
      <w:r w:rsidRPr="00F214EB">
        <w:rPr>
          <w:rFonts w:ascii="Times New Roman" w:hAnsi="Times New Roman" w:cs="Times New Roman"/>
          <w:sz w:val="28"/>
          <w:szCs w:val="28"/>
        </w:rPr>
        <w:lastRenderedPageBreak/>
        <w:t>приграничных епархиях и мирным жителям в зоне конфликта. К 10 июля передали свыше 500 тонн.</w:t>
      </w:r>
    </w:p>
    <w:p w14:paraId="348022FA" w14:textId="77777777" w:rsidR="00C63447" w:rsidRPr="00F214EB" w:rsidRDefault="00C63447" w:rsidP="00C6344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EB">
        <w:rPr>
          <w:rFonts w:ascii="Times New Roman" w:hAnsi="Times New Roman" w:cs="Times New Roman"/>
          <w:sz w:val="28"/>
          <w:szCs w:val="28"/>
        </w:rPr>
        <w:t>К 10 июля беженцев разместили в 53 церковных учреждениях в России, Германии и на Украине.</w:t>
      </w:r>
    </w:p>
    <w:p w14:paraId="32CA9D40" w14:textId="77777777" w:rsidR="00C63447" w:rsidRPr="00F214EB" w:rsidRDefault="00C63447" w:rsidP="00C6344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EB">
        <w:rPr>
          <w:rFonts w:ascii="Times New Roman" w:hAnsi="Times New Roman" w:cs="Times New Roman"/>
          <w:sz w:val="28"/>
          <w:szCs w:val="28"/>
        </w:rPr>
        <w:t>В июне в церковный штаб адресной помощи беженцам в Москве обратились 6 736 человек. К 10 июля в штаб помощи беженцам обратились 13 610 человек.</w:t>
      </w:r>
    </w:p>
    <w:p w14:paraId="21FF5E38" w14:textId="77777777" w:rsidR="00C63447" w:rsidRPr="00F214EB" w:rsidRDefault="00C63447" w:rsidP="00C6344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EB">
        <w:rPr>
          <w:rFonts w:ascii="Times New Roman" w:hAnsi="Times New Roman" w:cs="Times New Roman"/>
          <w:sz w:val="28"/>
          <w:szCs w:val="28"/>
        </w:rPr>
        <w:t>В июне в гуманитарный центр Ростовской-на-Дону епархии за помощью обратились 2 140 семей беженцев. К 10 июля – 7 820 семей беженцев.</w:t>
      </w:r>
    </w:p>
    <w:p w14:paraId="5CCE4623" w14:textId="77777777" w:rsidR="00C63447" w:rsidRPr="00F214EB" w:rsidRDefault="00C63447" w:rsidP="00C6344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EB">
        <w:rPr>
          <w:rFonts w:ascii="Times New Roman" w:hAnsi="Times New Roman" w:cs="Times New Roman"/>
          <w:sz w:val="28"/>
          <w:szCs w:val="28"/>
        </w:rPr>
        <w:t xml:space="preserve">В июне в центр гуманитарной помощи Воронежской епархии при Тихвино-Онуфриевском храме обратились 2 837 беженцев. </w:t>
      </w:r>
    </w:p>
    <w:p w14:paraId="7065849A" w14:textId="77777777" w:rsidR="00C63447" w:rsidRPr="00F214EB" w:rsidRDefault="00C63447" w:rsidP="00C6344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EB">
        <w:rPr>
          <w:rFonts w:ascii="Times New Roman" w:hAnsi="Times New Roman" w:cs="Times New Roman"/>
          <w:sz w:val="28"/>
          <w:szCs w:val="28"/>
        </w:rPr>
        <w:t xml:space="preserve">В июне в гуманитарный центр при Марфо-Мариинском сестричестве милосердия Белгорода обратились 3 303 человека. С марта более 8000 беженцев получили помощь в гуманитарном штабе помощи беженцам Белгородской епархии. </w:t>
      </w:r>
    </w:p>
    <w:p w14:paraId="019D0AA0" w14:textId="77777777" w:rsidR="00C63447" w:rsidRPr="00F214EB" w:rsidRDefault="00C63447" w:rsidP="00C6344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EB">
        <w:rPr>
          <w:rFonts w:ascii="Times New Roman" w:hAnsi="Times New Roman" w:cs="Times New Roman"/>
          <w:sz w:val="28"/>
          <w:szCs w:val="28"/>
        </w:rPr>
        <w:t>В июне в Екатерининский гуманитарный центр в Симферополе обратились 1 877 беженцев. Всего с марта Симферопольская епархия передала беженцам и мирным жителям 200 тонн гуманитарной помощи, помощь получили 27 тысяч человек.</w:t>
      </w:r>
    </w:p>
    <w:p w14:paraId="00AD4737" w14:textId="77777777" w:rsidR="00C63447" w:rsidRPr="00F214EB" w:rsidRDefault="00C63447" w:rsidP="00C6344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EB">
        <w:rPr>
          <w:rFonts w:ascii="Times New Roman" w:hAnsi="Times New Roman" w:cs="Times New Roman"/>
          <w:sz w:val="28"/>
          <w:szCs w:val="28"/>
        </w:rPr>
        <w:t xml:space="preserve">За месяц с 20 мая по 20 июня в центрах помощи беженцам Шахтинской епархии в Каменске-Шахтинском, Миллерово, Донецке, Шахтах, Гуково и Новошахтинске помощь получили 2950 человек. С марта в Шахтинской епархии в 6 гуманитарных центрах помощь получили 2300 семей беженцев. </w:t>
      </w:r>
    </w:p>
    <w:p w14:paraId="1291A71B" w14:textId="77777777" w:rsidR="00C63447" w:rsidRPr="00F214EB" w:rsidRDefault="00C63447" w:rsidP="00C6344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EB">
        <w:rPr>
          <w:rFonts w:ascii="Times New Roman" w:hAnsi="Times New Roman" w:cs="Times New Roman"/>
          <w:sz w:val="28"/>
          <w:szCs w:val="28"/>
        </w:rPr>
        <w:t>Священники и верующие Украинской Православной Церкви с конца февраля передали 126 тонн гуманитарной помощи в детские дома, больницы, отделы социального обслуживания и центры размещения беженцев.</w:t>
      </w:r>
    </w:p>
    <w:p w14:paraId="4E810E21" w14:textId="5F2EF7FB" w:rsidR="00C63447" w:rsidRPr="00C63447" w:rsidRDefault="00C63447" w:rsidP="00C6344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EB">
        <w:rPr>
          <w:rFonts w:ascii="Times New Roman" w:hAnsi="Times New Roman" w:cs="Times New Roman"/>
          <w:sz w:val="28"/>
          <w:szCs w:val="28"/>
        </w:rPr>
        <w:t>С конца апреля по июнь в гуманитарном центре Калужской епархии консультационную и гуманитарную помощь получили более 300 беженцев.</w:t>
      </w:r>
    </w:p>
    <w:p w14:paraId="4807E38D" w14:textId="77777777" w:rsidR="00C63447" w:rsidRDefault="00C63447" w:rsidP="00C63447">
      <w:pPr>
        <w:pStyle w:val="1"/>
        <w:jc w:val="center"/>
      </w:pPr>
      <w:r w:rsidRPr="004042EF">
        <w:t>Помощь раненым, медицинская помощь</w:t>
      </w:r>
    </w:p>
    <w:p w14:paraId="71B170B6" w14:textId="77777777" w:rsidR="00C63447" w:rsidRDefault="00C63447" w:rsidP="00C634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DE3D0" w14:textId="77777777" w:rsidR="00C63447" w:rsidRPr="002E2000" w:rsidRDefault="00C63447" w:rsidP="00C6344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000">
        <w:rPr>
          <w:rFonts w:ascii="Times New Roman" w:hAnsi="Times New Roman" w:cs="Times New Roman"/>
          <w:sz w:val="28"/>
          <w:szCs w:val="28"/>
        </w:rPr>
        <w:t>Православные добровольцы помогают раненым в госпиталях в Москве, Одинцово Московской области, в военном госпитале Ростова-на-Дону, в Новоазовской центральной районной больнице и в Городской больнице №2 Мариуполя.</w:t>
      </w:r>
    </w:p>
    <w:p w14:paraId="44597968" w14:textId="77777777" w:rsidR="00C63447" w:rsidRPr="002E2000" w:rsidRDefault="00C63447" w:rsidP="00C6344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000">
        <w:rPr>
          <w:rFonts w:ascii="Times New Roman" w:hAnsi="Times New Roman" w:cs="Times New Roman"/>
          <w:sz w:val="28"/>
          <w:szCs w:val="28"/>
        </w:rPr>
        <w:t xml:space="preserve">С 1 по 30 июня в Больницу Святителя Алексия за помощью обратились 182 беженца. Всего с 5 марта за помощью обратились 433 пациента, было проведено 538 амбулаторных консультаций и 159 инструментальных диагностик, 94 пациентам провели лабораторные исследования, 37 пациентов </w:t>
      </w:r>
      <w:r w:rsidRPr="002E2000">
        <w:rPr>
          <w:rFonts w:ascii="Times New Roman" w:hAnsi="Times New Roman" w:cs="Times New Roman"/>
          <w:sz w:val="28"/>
          <w:szCs w:val="28"/>
        </w:rPr>
        <w:lastRenderedPageBreak/>
        <w:t>прошли стационарное лечение и уже выписаны. Из Мариуполя в Больницу Святителя Алексия в Москву был доставлен 31 пациент.</w:t>
      </w:r>
    </w:p>
    <w:p w14:paraId="37935244" w14:textId="77777777" w:rsidR="00C63447" w:rsidRPr="002E2000" w:rsidRDefault="00C63447" w:rsidP="00C6344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000">
        <w:rPr>
          <w:rFonts w:ascii="Times New Roman" w:hAnsi="Times New Roman" w:cs="Times New Roman"/>
          <w:sz w:val="28"/>
          <w:szCs w:val="28"/>
        </w:rPr>
        <w:t xml:space="preserve">Митрополит Николаевский Питирим от Украинской Православной </w:t>
      </w:r>
      <w:bookmarkStart w:id="1" w:name="_GoBack"/>
      <w:r w:rsidRPr="00006580">
        <w:rPr>
          <w:rFonts w:ascii="Times New Roman" w:hAnsi="Times New Roman" w:cs="Times New Roman"/>
          <w:sz w:val="28"/>
          <w:szCs w:val="28"/>
        </w:rPr>
        <w:t>Церкви </w:t>
      </w:r>
      <w:hyperlink r:id="rId9" w:history="1">
        <w:r w:rsidRPr="000065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передал</w:t>
        </w:r>
      </w:hyperlink>
      <w:bookmarkEnd w:id="1"/>
      <w:r>
        <w:rPr>
          <w:rFonts w:ascii="Times New Roman" w:hAnsi="Times New Roman" w:cs="Times New Roman"/>
          <w:sz w:val="28"/>
          <w:szCs w:val="28"/>
        </w:rPr>
        <w:t xml:space="preserve"> 5 </w:t>
      </w:r>
      <w:r w:rsidRPr="002E2000">
        <w:rPr>
          <w:rFonts w:ascii="Times New Roman" w:hAnsi="Times New Roman" w:cs="Times New Roman"/>
          <w:sz w:val="28"/>
          <w:szCs w:val="28"/>
        </w:rPr>
        <w:t>машин скорой помощи, закупленных Фондом «Покров», больницам №4 и №5, роддому №1, поликлинике №3 и  Центру социально-значимых болезней в Николаеве. Ранее санитарные машины от фонда «Покров» при содействии Украинской Православной Церкви передали в больницы Запорожья, Кривого Рога, Сумской области, в волонтерскую организацию «Центр спасения жизни» в Киеве, а также в киевский Национальный институт сердечно-сосудистой хирургии имени Амосова для формирования мобильных бригад.</w:t>
      </w:r>
    </w:p>
    <w:p w14:paraId="6E159980" w14:textId="21B59944" w:rsidR="00C63447" w:rsidRPr="00C63447" w:rsidRDefault="00C63447" w:rsidP="00C6344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000">
        <w:rPr>
          <w:rFonts w:ascii="Times New Roman" w:hAnsi="Times New Roman" w:cs="Times New Roman"/>
          <w:sz w:val="28"/>
          <w:szCs w:val="28"/>
        </w:rPr>
        <w:t>В июне в Выксунской епархии 6 беженцам оказали медицинскую помощь (стоматологические услуги и госпитализацию в Нижегородскую областную больницу).</w:t>
      </w:r>
    </w:p>
    <w:p w14:paraId="4DAEA907" w14:textId="77777777" w:rsidR="00C63447" w:rsidRDefault="00C63447" w:rsidP="00C63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AB7A4" w14:textId="77777777" w:rsidR="00C63447" w:rsidRDefault="00C63447" w:rsidP="00C63447">
      <w:pPr>
        <w:pStyle w:val="1"/>
        <w:spacing w:before="0"/>
        <w:jc w:val="center"/>
      </w:pPr>
      <w:r w:rsidRPr="004307DA">
        <w:t xml:space="preserve">Размещение беженцев в церковных учреждениях </w:t>
      </w:r>
    </w:p>
    <w:p w14:paraId="4097502D" w14:textId="60D40C02" w:rsidR="00C63447" w:rsidRDefault="00C63447" w:rsidP="00C63447">
      <w:pPr>
        <w:pStyle w:val="1"/>
        <w:spacing w:before="0"/>
        <w:jc w:val="center"/>
      </w:pPr>
      <w:r w:rsidRPr="004307DA">
        <w:t>и при поддержке Церкви</w:t>
      </w:r>
    </w:p>
    <w:p w14:paraId="07EBB800" w14:textId="77777777" w:rsidR="00C63447" w:rsidRDefault="00C63447" w:rsidP="00C634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E8FD2" w14:textId="77777777" w:rsidR="00C63447" w:rsidRPr="002E2000" w:rsidRDefault="00C63447" w:rsidP="00C6344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000">
        <w:rPr>
          <w:rFonts w:ascii="Times New Roman" w:hAnsi="Times New Roman" w:cs="Times New Roman"/>
          <w:sz w:val="28"/>
          <w:szCs w:val="28"/>
        </w:rPr>
        <w:t>К 1 июля в Церкви беженцев приняли на проживание в церковный приют в станице Манычской, приют в Воронежской епархии, Свято-Иверский женский монастырь Ростовской епархии, Старицкий Свято-Успенский мужской монастырь Тверской епархии, Марфо-Мариинский монастырь Белгородской епархии, епархиальный центр матери и ребенка в Белгороде, Ковалевский детский дом в Костромской епархии, епархиальный приют в Ставрополе, Крымский дом для мамы Симферопольской епархии, Святогорская лавра Донецкой епархии, Свято-Иоанно-Предтеченский мужской монастырь Луганской епархии в Чугинке, Сергиевский женский монастырь Горловской епархии в Сергеевке, Свято-Троицкий Браиловский женский монастырь, Иоанно-Богословский мужской монастырь и Крестовоздвиженский храм Винницкой епархии, Троицкий кафедральный собор и Успенский Елецкий монастырь Черниговской епархии, Галайковский Свято-Преображенский монастырь Могилев-Подольской епархии, Банченский монастырь Черновицко-Буковинской епархии, Кирилло-Мефодиевский Свалявский, Николаевский, Покровский Ракошинский и Успенский Домбокский монастыри Мукачевской епархии, Свято-Успенская Почаевская Лавра, Ольшанский женский монастырь и Нещеровский Свято-Преображенский монастырь Киевской епархии, храм мученицы Татианы в селе Выгода и Свято-Никольский храм Первомайского Одесской епархии, Архангельско-Михайловский монастырь и Свято-Пантелеимоновский мужской монастырь в Одесской епархии, Свято-</w:t>
      </w:r>
      <w:r w:rsidRPr="002E2000">
        <w:rPr>
          <w:rFonts w:ascii="Times New Roman" w:hAnsi="Times New Roman" w:cs="Times New Roman"/>
          <w:sz w:val="28"/>
          <w:szCs w:val="28"/>
        </w:rPr>
        <w:lastRenderedPageBreak/>
        <w:t>Елизаветинский монастырь и Свято-Успенский храм Кировоградской епархии, Городокский, Дерманский, Беловский и Гощанский монастыри Ровенской епархии, Киево-Печерская Лавра, Свято-Покровская Голосеевская пустынь, Свято-Введенский монастырь, Архангело-Михайловский Зверинецкий монастырь, Свято-Пантелеимоновский монастырь в Киеве, Киевская духовная академия и семинария, Свято-Благовещенский храм Краснограда, Свято-Владимирский храм Харькова, Свято-Духовский храм Богодухова Харьковской епархии, Полтавская миссионерская духовная семинария, Полтавский Крестовоздвиженский женский монастырь, Свято-Покровский храм в Днепре Святогорский Зимненский женский монастырь Владимир-Волынской епархии.  Также при поддержке Церкви беженцы размещены в Новочеркасске Ростовской епархии.</w:t>
      </w:r>
    </w:p>
    <w:p w14:paraId="58E0517D" w14:textId="77777777" w:rsidR="00C63447" w:rsidRDefault="00C63447" w:rsidP="00C6344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000">
        <w:rPr>
          <w:rFonts w:ascii="Times New Roman" w:hAnsi="Times New Roman" w:cs="Times New Roman"/>
          <w:sz w:val="28"/>
          <w:szCs w:val="28"/>
        </w:rPr>
        <w:t>В Берлинско-Германской епархии Русской Православной Церкви беженцев разместили в Свято-Георгиевском мужском монастыре в Гетшендорфе, в Знаменском храме в Ульме, в приходском доме Гамбурга, в приходском доме храма Святой Троицы Дортмунда.</w:t>
      </w:r>
    </w:p>
    <w:p w14:paraId="7CF570BD" w14:textId="77777777" w:rsidR="00C63447" w:rsidRDefault="00C63447" w:rsidP="00C63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30EB3" w14:textId="77777777" w:rsidR="00C63447" w:rsidRDefault="00C63447" w:rsidP="00C63447">
      <w:pPr>
        <w:pStyle w:val="1"/>
        <w:jc w:val="center"/>
      </w:pPr>
      <w:r w:rsidRPr="008B3818">
        <w:t>Гуманитарная помощь</w:t>
      </w:r>
    </w:p>
    <w:p w14:paraId="7D87D598" w14:textId="77777777" w:rsidR="00C63447" w:rsidRPr="008B3818" w:rsidRDefault="00C63447" w:rsidP="00C63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1A3010" w14:textId="77777777" w:rsidR="00C63447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Синодальный отдел по благотворительности доставил </w:t>
      </w:r>
      <w:r w:rsidRPr="00524A41">
        <w:rPr>
          <w:rFonts w:ascii="Times New Roman" w:hAnsi="Times New Roman" w:cs="Times New Roman"/>
          <w:sz w:val="28"/>
          <w:szCs w:val="28"/>
        </w:rPr>
        <w:t xml:space="preserve">партии гуманитарной помощи по 18 тонн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60B56">
        <w:rPr>
          <w:rFonts w:ascii="Times New Roman" w:hAnsi="Times New Roman" w:cs="Times New Roman"/>
          <w:sz w:val="28"/>
          <w:szCs w:val="28"/>
        </w:rPr>
        <w:t>Луганск, Симферополь и Белгород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B2BBCB" w14:textId="77777777" w:rsidR="00C63447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90">
        <w:rPr>
          <w:rFonts w:ascii="Times New Roman" w:hAnsi="Times New Roman" w:cs="Times New Roman"/>
          <w:sz w:val="28"/>
          <w:szCs w:val="28"/>
        </w:rPr>
        <w:t xml:space="preserve">Синодальный отдел по благотворительности передал в Воронежскую епархию около </w:t>
      </w:r>
      <w:r>
        <w:rPr>
          <w:rFonts w:ascii="Times New Roman" w:hAnsi="Times New Roman" w:cs="Times New Roman"/>
          <w:sz w:val="28"/>
          <w:szCs w:val="28"/>
        </w:rPr>
        <w:t xml:space="preserve">37 </w:t>
      </w:r>
      <w:r w:rsidRPr="00630090">
        <w:rPr>
          <w:rFonts w:ascii="Times New Roman" w:hAnsi="Times New Roman" w:cs="Times New Roman"/>
          <w:sz w:val="28"/>
          <w:szCs w:val="28"/>
        </w:rPr>
        <w:t>тонн гуманитарной помощи беженцам – это продукты питания (крупы, масло, сахар, мука, мясные и рыбные консервы), детское питание и смеси, постельные принадлежности, предметы гигиены.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DB1665" w14:textId="77777777" w:rsidR="00C63447" w:rsidRPr="006E3D3E" w:rsidRDefault="00C63447" w:rsidP="00C63447">
      <w:pPr>
        <w:pStyle w:val="a3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E3D3E">
        <w:rPr>
          <w:rFonts w:ascii="Times New Roman" w:hAnsi="Times New Roman" w:cs="Times New Roman"/>
          <w:sz w:val="28"/>
          <w:szCs w:val="28"/>
        </w:rPr>
        <w:t xml:space="preserve">Синодальный отдел по благотворительности направил в Ростов-на-Дону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6E3D3E">
        <w:rPr>
          <w:rFonts w:ascii="Times New Roman" w:hAnsi="Times New Roman" w:cs="Times New Roman"/>
          <w:sz w:val="28"/>
          <w:szCs w:val="28"/>
        </w:rPr>
        <w:t>,5 тонн гуманитарной помощи беженцам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6E3D3E">
        <w:rPr>
          <w:rFonts w:ascii="Times New Roman" w:hAnsi="Times New Roman" w:cs="Times New Roman"/>
          <w:sz w:val="28"/>
          <w:szCs w:val="28"/>
        </w:rPr>
        <w:t>родукты питания, детское питание и смеси, предметы гигиены.</w:t>
      </w:r>
    </w:p>
    <w:p w14:paraId="40F6C448" w14:textId="77777777" w:rsidR="00C63447" w:rsidRPr="00006580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E0C">
        <w:rPr>
          <w:rFonts w:ascii="Times New Roman" w:hAnsi="Times New Roman" w:cs="Times New Roman"/>
          <w:sz w:val="28"/>
          <w:szCs w:val="28"/>
        </w:rPr>
        <w:t xml:space="preserve">Выксунская </w:t>
      </w:r>
      <w:r w:rsidRPr="00006580">
        <w:rPr>
          <w:rFonts w:ascii="Times New Roman" w:hAnsi="Times New Roman" w:cs="Times New Roman"/>
          <w:sz w:val="28"/>
          <w:szCs w:val="28"/>
        </w:rPr>
        <w:t>епархия </w:t>
      </w:r>
      <w:hyperlink r:id="rId10" w:history="1">
        <w:r w:rsidRPr="000065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отправила</w:t>
        </w:r>
      </w:hyperlink>
      <w:r w:rsidRPr="00006580">
        <w:rPr>
          <w:rFonts w:ascii="Times New Roman" w:hAnsi="Times New Roman" w:cs="Times New Roman"/>
          <w:sz w:val="28"/>
          <w:szCs w:val="28"/>
        </w:rPr>
        <w:t> 17 тонн гуманитарной помощи жителям Донбасса. В помощь вошли: крупы, макароны, 10 видов консервов, подсолнечное масло, мука, бутилированная вода, чай, сладости, детское питание, продукты быстрого приготовления, бытовая химия и средства личной гигиены. Сформировать и загрузить гуманитарную помощь помогали участники добровольческого движения «Доброхот».</w:t>
      </w:r>
    </w:p>
    <w:p w14:paraId="55D4E2B6" w14:textId="77777777" w:rsidR="00C63447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580">
        <w:rPr>
          <w:rFonts w:ascii="Times New Roman" w:hAnsi="Times New Roman" w:cs="Times New Roman"/>
          <w:sz w:val="28"/>
          <w:szCs w:val="28"/>
        </w:rPr>
        <w:t>Московская православная служба помощи «Милосердие» </w:t>
      </w:r>
      <w:hyperlink r:id="rId11" w:history="1">
        <w:r w:rsidRPr="000065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провела</w:t>
        </w:r>
      </w:hyperlink>
      <w:r w:rsidRPr="00006580">
        <w:rPr>
          <w:rFonts w:ascii="Times New Roman" w:hAnsi="Times New Roman" w:cs="Times New Roman"/>
          <w:sz w:val="28"/>
          <w:szCs w:val="28"/>
        </w:rPr>
        <w:t> д</w:t>
      </w:r>
      <w:r w:rsidRPr="00323E0C">
        <w:rPr>
          <w:rFonts w:ascii="Times New Roman" w:hAnsi="Times New Roman" w:cs="Times New Roman"/>
          <w:sz w:val="28"/>
          <w:szCs w:val="28"/>
        </w:rPr>
        <w:t>ень благотворительности «Белый цветок», в рамках которого было собрано почти 2 млн рублей. Все средства пойдут на поддержку беженцев и пострадавших мирных жителей.</w:t>
      </w:r>
    </w:p>
    <w:p w14:paraId="630A30D0" w14:textId="77777777" w:rsidR="00C63447" w:rsidRPr="00323E0C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E0C">
        <w:rPr>
          <w:rFonts w:ascii="Times New Roman" w:hAnsi="Times New Roman" w:cs="Times New Roman"/>
          <w:sz w:val="28"/>
          <w:szCs w:val="28"/>
        </w:rPr>
        <w:lastRenderedPageBreak/>
        <w:t>Белгородская епархия передала около 1 тонны гуманитарной помощи мирным жителям приграничных территорий. В ПВР епархия передала стиральную машину. В Харьковскую область епархия направила 7 тонн гуманитарной помощи, медикаменты, насос для подачи воды, 10 газовых баллонов для бытовых нужд.</w:t>
      </w:r>
    </w:p>
    <w:p w14:paraId="18FF8D75" w14:textId="77777777" w:rsidR="00C63447" w:rsidRPr="00323E0C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E0C">
        <w:rPr>
          <w:rFonts w:ascii="Times New Roman" w:hAnsi="Times New Roman" w:cs="Times New Roman"/>
          <w:sz w:val="28"/>
          <w:szCs w:val="28"/>
        </w:rPr>
        <w:t xml:space="preserve">Синодальный отдел по социально-гуманитарным вопросам Украинской Православной Церкви и Фонд Митрополита Онуфрия «Мир Вам» передали 500 продуктовых наборов на сумму 100 тысяч гривен (более 190 тысяч рублей) для беженцев и людей с инвалидностью в гуманитарный центр «Остров Надежды» в Днепре. </w:t>
      </w:r>
    </w:p>
    <w:p w14:paraId="1EE27894" w14:textId="77777777" w:rsidR="00C63447" w:rsidRPr="00323E0C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E0C">
        <w:rPr>
          <w:rFonts w:ascii="Times New Roman" w:hAnsi="Times New Roman" w:cs="Times New Roman"/>
          <w:sz w:val="28"/>
          <w:szCs w:val="28"/>
        </w:rPr>
        <w:t>100 семей беженцев, которые проживают в Софиевке Днепропетровской области, получили наборы бытовой химии от киевского фонда «Фавор». Стиральный порошок и средства для мытья посуды передал священник Криворожской епархии.</w:t>
      </w:r>
    </w:p>
    <w:p w14:paraId="71388CA5" w14:textId="77777777" w:rsidR="00C63447" w:rsidRPr="00323E0C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E0C">
        <w:rPr>
          <w:rFonts w:ascii="Times New Roman" w:hAnsi="Times New Roman" w:cs="Times New Roman"/>
          <w:bCs/>
          <w:sz w:val="28"/>
          <w:szCs w:val="28"/>
        </w:rPr>
        <w:t>«Миссия Милосердия» Синодального отдела по социально-гуманитарным вопросам Украинской Православной Церкви перечислила 100 тыс</w:t>
      </w:r>
      <w:r>
        <w:rPr>
          <w:rFonts w:ascii="Times New Roman" w:hAnsi="Times New Roman" w:cs="Times New Roman"/>
          <w:bCs/>
          <w:sz w:val="28"/>
          <w:szCs w:val="28"/>
        </w:rPr>
        <w:t xml:space="preserve">яч </w:t>
      </w:r>
      <w:r w:rsidRPr="00323E0C">
        <w:rPr>
          <w:rFonts w:ascii="Times New Roman" w:hAnsi="Times New Roman" w:cs="Times New Roman"/>
          <w:bCs/>
          <w:sz w:val="28"/>
          <w:szCs w:val="28"/>
        </w:rPr>
        <w:t>гривен (около 200 тыс</w:t>
      </w:r>
      <w:r>
        <w:rPr>
          <w:rFonts w:ascii="Times New Roman" w:hAnsi="Times New Roman" w:cs="Times New Roman"/>
          <w:bCs/>
          <w:sz w:val="28"/>
          <w:szCs w:val="28"/>
        </w:rPr>
        <w:t xml:space="preserve">яч </w:t>
      </w:r>
      <w:r w:rsidRPr="00323E0C">
        <w:rPr>
          <w:rFonts w:ascii="Times New Roman" w:hAnsi="Times New Roman" w:cs="Times New Roman"/>
          <w:bCs/>
          <w:sz w:val="28"/>
          <w:szCs w:val="28"/>
        </w:rPr>
        <w:t>рублей) для закупки продуктов и средств гигиены для беженцев из Донбасса и Запорожской области. Помощь раздали священники Запорожской епархии.</w:t>
      </w:r>
    </w:p>
    <w:p w14:paraId="21788FB4" w14:textId="77777777" w:rsidR="00C63447" w:rsidRPr="00323E0C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E0C">
        <w:rPr>
          <w:rFonts w:ascii="Times New Roman" w:hAnsi="Times New Roman" w:cs="Times New Roman"/>
          <w:bCs/>
          <w:sz w:val="28"/>
          <w:szCs w:val="28"/>
        </w:rPr>
        <w:t>Руководитель молодежного отдела Бориспольской епархии вместе с волонтерами передал продукты и лекарства пострадавшим мирным жителям Великодимерской территориальной общины (Киевская область) общей стоимостью 250 тысяч гривен (около 470 тысяч рублей).</w:t>
      </w:r>
    </w:p>
    <w:p w14:paraId="292DA650" w14:textId="77777777" w:rsidR="00C63447" w:rsidRPr="00323E0C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E0C">
        <w:rPr>
          <w:rFonts w:ascii="Times New Roman" w:hAnsi="Times New Roman" w:cs="Times New Roman"/>
          <w:bCs/>
          <w:sz w:val="28"/>
          <w:szCs w:val="28"/>
        </w:rPr>
        <w:t>В Благовещенском храме Кропивницкого с конца февраля раздали около 9000 благотворительных обедов беженцам и нуждающимся города.</w:t>
      </w:r>
    </w:p>
    <w:p w14:paraId="57520E32" w14:textId="77777777" w:rsidR="00C63447" w:rsidRPr="00323E0C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E0C">
        <w:rPr>
          <w:rFonts w:ascii="Times New Roman" w:hAnsi="Times New Roman" w:cs="Times New Roman"/>
          <w:sz w:val="28"/>
          <w:szCs w:val="28"/>
        </w:rPr>
        <w:t>В Запорожской епархии ко Дню защиты детей детям раздали 10 ящиков клубники (многие из детей – из семей беженцев).</w:t>
      </w:r>
    </w:p>
    <w:p w14:paraId="01F78AC8" w14:textId="77777777" w:rsidR="00C63447" w:rsidRPr="00323E0C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E0C">
        <w:rPr>
          <w:rFonts w:ascii="Times New Roman" w:hAnsi="Times New Roman" w:cs="Times New Roman"/>
          <w:sz w:val="28"/>
          <w:szCs w:val="28"/>
        </w:rPr>
        <w:t>Волонтеры движения «Милосердие» Выксунской епархии в рамках акции ко Дню защиты детей передали беженцам в ПВР 72 сладких подарка.</w:t>
      </w:r>
    </w:p>
    <w:p w14:paraId="1093BC61" w14:textId="77777777" w:rsidR="00C63447" w:rsidRPr="00323E0C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E0C">
        <w:rPr>
          <w:rFonts w:ascii="Times New Roman" w:hAnsi="Times New Roman" w:cs="Times New Roman"/>
          <w:sz w:val="28"/>
          <w:szCs w:val="28"/>
        </w:rPr>
        <w:t>В социальном отделе Вологодской епархии собрали 1 тонну гуманитарной помощи беженцам. На начало июня в приходах Вологодской епархии собрали более 8 тонн гуманитарной помощи беженцам.</w:t>
      </w:r>
    </w:p>
    <w:p w14:paraId="0EAE7EAE" w14:textId="77777777" w:rsidR="00C63447" w:rsidRPr="00323E0C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E0C">
        <w:rPr>
          <w:rFonts w:ascii="Times New Roman" w:hAnsi="Times New Roman" w:cs="Times New Roman"/>
          <w:sz w:val="28"/>
          <w:szCs w:val="28"/>
        </w:rPr>
        <w:t>Воронежская епархия передала около 1 тонны одежды в два ПВР.</w:t>
      </w:r>
    </w:p>
    <w:p w14:paraId="573E8E7C" w14:textId="77777777" w:rsidR="00C63447" w:rsidRPr="00323E0C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E0C">
        <w:rPr>
          <w:rFonts w:ascii="Times New Roman" w:hAnsi="Times New Roman" w:cs="Times New Roman"/>
          <w:sz w:val="28"/>
          <w:szCs w:val="28"/>
        </w:rPr>
        <w:t xml:space="preserve">В Санкт-Петербургской митрополии с </w:t>
      </w:r>
      <w:r w:rsidRPr="00006580">
        <w:rPr>
          <w:rFonts w:ascii="Times New Roman" w:hAnsi="Times New Roman" w:cs="Times New Roman"/>
          <w:sz w:val="28"/>
          <w:szCs w:val="28"/>
        </w:rPr>
        <w:t>марта </w:t>
      </w:r>
      <w:hyperlink r:id="rId12" w:history="1">
        <w:r w:rsidRPr="000065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помогли</w:t>
        </w:r>
      </w:hyperlink>
      <w:r w:rsidRPr="00006580">
        <w:rPr>
          <w:rFonts w:ascii="Times New Roman" w:hAnsi="Times New Roman" w:cs="Times New Roman"/>
          <w:sz w:val="28"/>
          <w:szCs w:val="28"/>
        </w:rPr>
        <w:t xml:space="preserve"> 200 </w:t>
      </w:r>
      <w:r w:rsidRPr="00323E0C">
        <w:rPr>
          <w:rFonts w:ascii="Times New Roman" w:hAnsi="Times New Roman" w:cs="Times New Roman"/>
          <w:sz w:val="28"/>
          <w:szCs w:val="28"/>
        </w:rPr>
        <w:t>беженцам, обратившимся в гуманитарные центры самостоятельно. Беженцам раздали 2 тонны продуктов и 500 единиц верхней одежды и предметов личной гигиены.</w:t>
      </w:r>
    </w:p>
    <w:p w14:paraId="15ED0A82" w14:textId="77777777" w:rsidR="00C63447" w:rsidRPr="00323E0C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E0C">
        <w:rPr>
          <w:rFonts w:ascii="Times New Roman" w:hAnsi="Times New Roman" w:cs="Times New Roman"/>
          <w:sz w:val="28"/>
          <w:szCs w:val="28"/>
        </w:rPr>
        <w:t>В гуманитарном центре Ростовской-на-Дону епархии с конца февраля передали около 300 тонн гуманитарной помощи беженцам. 97 тонн помощи направили на Донбасс пострадавшим мирным жителям.</w:t>
      </w:r>
    </w:p>
    <w:p w14:paraId="41B8E070" w14:textId="77777777" w:rsidR="00C63447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E0C">
        <w:rPr>
          <w:rFonts w:ascii="Times New Roman" w:hAnsi="Times New Roman" w:cs="Times New Roman"/>
          <w:bCs/>
          <w:sz w:val="28"/>
          <w:szCs w:val="28"/>
        </w:rPr>
        <w:lastRenderedPageBreak/>
        <w:t>Луганская епархия передала 1950 кг продуктов и 250 кг средств гигиены в город Кременная. В село Михайловка от епархии передали 250 кг продуктов и 80 кг средств гигиены, в поселок Петровка - 1770 кг продуктовых наборов и средств гигиены, в поселок Новая Астрахань – 5 тонн гуманитарной помощи (продукты, средства гигиены и одежда).</w:t>
      </w:r>
    </w:p>
    <w:p w14:paraId="6C86FFE7" w14:textId="77777777" w:rsidR="00C63447" w:rsidRPr="00323E0C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E0C">
        <w:rPr>
          <w:rFonts w:ascii="Times New Roman" w:hAnsi="Times New Roman" w:cs="Times New Roman"/>
          <w:bCs/>
          <w:sz w:val="28"/>
          <w:szCs w:val="28"/>
        </w:rPr>
        <w:t>Руководитель социального отдела Луганской епархии доставил в село Трехизбенка 725 кг продуктов и 25 кг средств гигиены, в поселок Новоайдар - 465 кг продуктов для беженцев из Северодонецка, более 1 тонны гуманитарной помощи (продуктов и средств гигиены) - в ПВР для беженцев из Луганской области, в храм Петра и Павла Первомайска - 650 кг продуктов питания и средств гигиены для раздачи пострадавшим мирным жителям.</w:t>
      </w:r>
    </w:p>
    <w:p w14:paraId="12142B3F" w14:textId="77777777" w:rsidR="00C63447" w:rsidRPr="00323E0C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E0C">
        <w:rPr>
          <w:rFonts w:ascii="Times New Roman" w:hAnsi="Times New Roman" w:cs="Times New Roman"/>
          <w:bCs/>
          <w:sz w:val="28"/>
          <w:szCs w:val="28"/>
        </w:rPr>
        <w:t>В Луганской епархии передали около 1,9 тонн продуктов и средств гигиены в психоневрологический интернат в Дмитровке, а также 1,2 тонны продуктов и средств гигиены нуждающимся в Алексеевку.</w:t>
      </w:r>
    </w:p>
    <w:p w14:paraId="2ACBB9C6" w14:textId="77777777" w:rsidR="00C63447" w:rsidRPr="00323E0C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E0C">
        <w:rPr>
          <w:rFonts w:ascii="Times New Roman" w:hAnsi="Times New Roman" w:cs="Times New Roman"/>
          <w:bCs/>
          <w:sz w:val="28"/>
          <w:szCs w:val="28"/>
        </w:rPr>
        <w:t>Настоятель храма Казанской иконы Божией Матери Волгограда и сестра милосердия Свято-Елисаветинского сестричества передали беженцам в ПВР карточки в продуктовый магазин номиналом 1000 рублей и карты фармацевтической компании номиналом 500 рублей.</w:t>
      </w:r>
    </w:p>
    <w:p w14:paraId="64A2A902" w14:textId="77777777" w:rsidR="00C63447" w:rsidRPr="00323E0C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E0C">
        <w:rPr>
          <w:rFonts w:ascii="Times New Roman" w:hAnsi="Times New Roman" w:cs="Times New Roman"/>
          <w:bCs/>
          <w:sz w:val="28"/>
          <w:szCs w:val="28"/>
        </w:rPr>
        <w:t>При содействии Синодального отдела по благотворительности в Воронежской епархии закупили карточки в продовольственный магазин для беженцев на сумму 500 тысяч рублей.</w:t>
      </w:r>
    </w:p>
    <w:p w14:paraId="4F3AA7E3" w14:textId="77777777" w:rsidR="00C63447" w:rsidRPr="00323E0C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E0C">
        <w:rPr>
          <w:rFonts w:ascii="Times New Roman" w:hAnsi="Times New Roman" w:cs="Times New Roman"/>
          <w:bCs/>
          <w:sz w:val="28"/>
          <w:szCs w:val="28"/>
        </w:rPr>
        <w:t>В гуманитарном центре Феодосийской епархии «Боспор» в Крыму беженцы регулярно получают продуктовую и вещевую помощь. Епархия собрала и передала на помощь беженцам 340 тысяч рублей.</w:t>
      </w:r>
    </w:p>
    <w:p w14:paraId="18479A77" w14:textId="77777777" w:rsidR="00C63447" w:rsidRPr="00323E0C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E0C">
        <w:rPr>
          <w:rFonts w:ascii="Times New Roman" w:hAnsi="Times New Roman" w:cs="Times New Roman"/>
          <w:bCs/>
          <w:sz w:val="28"/>
          <w:szCs w:val="28"/>
        </w:rPr>
        <w:t>Добровольцы «Волонтерского корпуса 36» Воронежской епархии доставили в ПВР 1 тонну воды.</w:t>
      </w:r>
    </w:p>
    <w:p w14:paraId="0DFD8965" w14:textId="77777777" w:rsidR="00C63447" w:rsidRPr="00323E0C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E0C">
        <w:rPr>
          <w:rFonts w:ascii="Times New Roman" w:hAnsi="Times New Roman" w:cs="Times New Roman"/>
          <w:bCs/>
          <w:sz w:val="28"/>
          <w:szCs w:val="28"/>
        </w:rPr>
        <w:t>Ярославская епархия передала в ПВР более 400 упаковок лекарств.</w:t>
      </w:r>
    </w:p>
    <w:p w14:paraId="528CAA14" w14:textId="77777777" w:rsidR="00C63447" w:rsidRPr="00323E0C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E0C">
        <w:rPr>
          <w:rFonts w:ascii="Times New Roman" w:hAnsi="Times New Roman" w:cs="Times New Roman"/>
          <w:bCs/>
          <w:sz w:val="28"/>
          <w:szCs w:val="28"/>
        </w:rPr>
        <w:t>Представители Подольской епархии передали в медицинский кабинет в ПВР лекарства на сумму 55 000 рублей.</w:t>
      </w:r>
    </w:p>
    <w:p w14:paraId="7965988E" w14:textId="77777777" w:rsidR="00C63447" w:rsidRPr="00323E0C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E0C">
        <w:rPr>
          <w:rFonts w:ascii="Times New Roman" w:hAnsi="Times New Roman" w:cs="Times New Roman"/>
          <w:bCs/>
          <w:sz w:val="28"/>
          <w:szCs w:val="28"/>
        </w:rPr>
        <w:t xml:space="preserve">Синодальный отдел по </w:t>
      </w:r>
      <w:r w:rsidRPr="00006580">
        <w:rPr>
          <w:rFonts w:ascii="Times New Roman" w:hAnsi="Times New Roman" w:cs="Times New Roman"/>
          <w:bCs/>
          <w:sz w:val="28"/>
          <w:szCs w:val="28"/>
        </w:rPr>
        <w:t>благотворительности </w:t>
      </w:r>
      <w:hyperlink r:id="rId13" w:history="1">
        <w:r w:rsidRPr="0000658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приобрел</w:t>
        </w:r>
      </w:hyperlink>
      <w:r w:rsidRPr="00006580">
        <w:rPr>
          <w:rFonts w:ascii="Times New Roman" w:hAnsi="Times New Roman" w:cs="Times New Roman"/>
          <w:bCs/>
          <w:sz w:val="28"/>
          <w:szCs w:val="28"/>
        </w:rPr>
        <w:t xml:space="preserve"> три </w:t>
      </w:r>
      <w:r w:rsidRPr="00323E0C">
        <w:rPr>
          <w:rFonts w:ascii="Times New Roman" w:hAnsi="Times New Roman" w:cs="Times New Roman"/>
          <w:bCs/>
          <w:sz w:val="28"/>
          <w:szCs w:val="28"/>
        </w:rPr>
        <w:t>машины для социальных отделов Донецкой, Горловской и Луганской епархий. Это два автомобиля «Форд Транзит» грузоподъемностью до 2-х тонн и грузовой автомобиль ГАЗ «Садко» грузоподъемностью до 3-х тонн. Автомобили помогут увеличить объем передаваемой помощи мирным жителям Донбасса и сократить сроки доставки.</w:t>
      </w:r>
    </w:p>
    <w:p w14:paraId="499A70E1" w14:textId="77777777" w:rsidR="00C63447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E0C">
        <w:rPr>
          <w:rFonts w:ascii="Times New Roman" w:hAnsi="Times New Roman" w:cs="Times New Roman"/>
          <w:bCs/>
          <w:sz w:val="28"/>
          <w:szCs w:val="28"/>
        </w:rPr>
        <w:t>Астраханская епархия при содействии Синодального отдела по благотворительности передала бытовую технику (холодильники, вентиляторы, микроволновые печи) в ПВР для беженцев из Мариуполя на сумму около 700 тысяч рублей.</w:t>
      </w:r>
    </w:p>
    <w:p w14:paraId="44E933CA" w14:textId="77777777" w:rsidR="00C63447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09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Представители диаконии Русской Православной Церкви в Германии «Доброе дело» направили медикаменты для детей на Украину. Также сотрудники и волонтеры организации помогли с размещением и оплатой жилья, обследованием, оформлением документов, закупкой инвалидных кресел для детей беженцев с тяжелыми заболеваниями.</w:t>
      </w:r>
    </w:p>
    <w:p w14:paraId="08197E2F" w14:textId="758D04CB" w:rsidR="00C63447" w:rsidRPr="00C63447" w:rsidRDefault="00C63447" w:rsidP="00C634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090">
        <w:rPr>
          <w:rFonts w:ascii="Times New Roman" w:hAnsi="Times New Roman" w:cs="Times New Roman"/>
          <w:bCs/>
          <w:sz w:val="28"/>
          <w:szCs w:val="28"/>
        </w:rPr>
        <w:t>На образовательной онлайн-платформе Свято-Димитриевской школы православной службы помощи «Милосердие» в Москве открываются бесплатные летние занятия для беженцев в России и других странах, где нет возможности обучения на русском языке.</w:t>
      </w:r>
    </w:p>
    <w:p w14:paraId="550A98A1" w14:textId="77777777" w:rsidR="00C63447" w:rsidRDefault="00C63447" w:rsidP="00C63447">
      <w:pPr>
        <w:pStyle w:val="1"/>
        <w:jc w:val="center"/>
      </w:pPr>
      <w:r w:rsidRPr="008B3818">
        <w:t>Духовная помощь</w:t>
      </w:r>
    </w:p>
    <w:p w14:paraId="128E443D" w14:textId="77777777" w:rsidR="00C63447" w:rsidRDefault="00C63447" w:rsidP="00C634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C9347" w14:textId="77777777" w:rsidR="00C63447" w:rsidRPr="002E2000" w:rsidRDefault="00C63447" w:rsidP="00C634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000">
        <w:rPr>
          <w:rFonts w:ascii="Times New Roman" w:hAnsi="Times New Roman" w:cs="Times New Roman"/>
          <w:sz w:val="28"/>
          <w:szCs w:val="28"/>
        </w:rPr>
        <w:t>Митрополит Тверской Амвросий </w:t>
      </w:r>
      <w:hyperlink r:id="rId14" w:history="1">
        <w:r w:rsidRPr="000065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подарил</w:t>
        </w:r>
      </w:hyperlink>
      <w:r w:rsidRPr="00006580">
        <w:rPr>
          <w:rFonts w:ascii="Times New Roman" w:hAnsi="Times New Roman" w:cs="Times New Roman"/>
          <w:sz w:val="28"/>
          <w:szCs w:val="28"/>
        </w:rPr>
        <w:t xml:space="preserve"> беженцам </w:t>
      </w:r>
      <w:r w:rsidRPr="002E2000">
        <w:rPr>
          <w:rFonts w:ascii="Times New Roman" w:hAnsi="Times New Roman" w:cs="Times New Roman"/>
          <w:sz w:val="28"/>
          <w:szCs w:val="28"/>
        </w:rPr>
        <w:t>в двух ПВР Евангелие и книги духовного содержания.</w:t>
      </w:r>
    </w:p>
    <w:p w14:paraId="070AF0B3" w14:textId="77777777" w:rsidR="00C63447" w:rsidRPr="002E2000" w:rsidRDefault="00C63447" w:rsidP="00C634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00">
        <w:rPr>
          <w:rFonts w:ascii="Times New Roman" w:hAnsi="Times New Roman" w:cs="Times New Roman"/>
          <w:bCs/>
          <w:sz w:val="28"/>
          <w:szCs w:val="28"/>
        </w:rPr>
        <w:t>Митрополит Будапештский Иларион </w:t>
      </w:r>
      <w:hyperlink r:id="rId15" w:history="1">
        <w:r w:rsidRPr="0000658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посетил</w:t>
        </w:r>
      </w:hyperlink>
      <w:r w:rsidRPr="00006580">
        <w:rPr>
          <w:rFonts w:ascii="Times New Roman" w:hAnsi="Times New Roman" w:cs="Times New Roman"/>
          <w:bCs/>
          <w:sz w:val="28"/>
          <w:szCs w:val="28"/>
        </w:rPr>
        <w:t> </w:t>
      </w:r>
      <w:r w:rsidRPr="002E2000">
        <w:rPr>
          <w:rFonts w:ascii="Times New Roman" w:hAnsi="Times New Roman" w:cs="Times New Roman"/>
          <w:bCs/>
          <w:sz w:val="28"/>
          <w:szCs w:val="28"/>
        </w:rPr>
        <w:t>детский православный лагерь, в котором проживают дети беженцев с Украины. Митрополит провел детям духовную лекцию о Христе.</w:t>
      </w:r>
    </w:p>
    <w:p w14:paraId="49C0B7B4" w14:textId="77777777" w:rsidR="00C63447" w:rsidRPr="002E2000" w:rsidRDefault="00C63447" w:rsidP="00C634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000">
        <w:rPr>
          <w:rFonts w:ascii="Times New Roman" w:hAnsi="Times New Roman" w:cs="Times New Roman"/>
          <w:sz w:val="28"/>
          <w:szCs w:val="28"/>
        </w:rPr>
        <w:t>Священники Полтавской, Покровской, Волгоградской, Волгодонской, Хабаровской, Борисоглебской, Коломенской, Выксунской, Нижегородской, Воронежской, Симбирской, Покровской, Тульской епархий посещали ПВР, совершили молебны, панихиды, Таинства Исповеди и Причастия в ПВР, провели духовные беседы с беженцами.</w:t>
      </w:r>
    </w:p>
    <w:p w14:paraId="029D975F" w14:textId="450686F4" w:rsidR="00C63447" w:rsidRPr="00C63447" w:rsidRDefault="00C63447" w:rsidP="00C634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000">
        <w:rPr>
          <w:rFonts w:ascii="Times New Roman" w:hAnsi="Times New Roman" w:cs="Times New Roman"/>
          <w:sz w:val="28"/>
          <w:szCs w:val="28"/>
        </w:rPr>
        <w:t>Симбирская, Орловская, Московская, Калужская, Уфимская, Черкасская, Козельская, Хабаровская, Чебоксарская, Выксунская, Тульская, Нижегородская епархии организовали паломнические поездки и экскурсии в храмах для беженцев.</w:t>
      </w:r>
    </w:p>
    <w:p w14:paraId="72C4B66B" w14:textId="77777777" w:rsidR="00C63447" w:rsidRDefault="00C63447" w:rsidP="00C63447">
      <w:pPr>
        <w:pStyle w:val="1"/>
        <w:jc w:val="center"/>
      </w:pPr>
      <w:r w:rsidRPr="008B3818">
        <w:t>Адресная помощь</w:t>
      </w:r>
    </w:p>
    <w:p w14:paraId="7F971115" w14:textId="77777777" w:rsidR="00C63447" w:rsidRDefault="00C63447" w:rsidP="00C634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673C7" w14:textId="66545D7E" w:rsidR="00C63447" w:rsidRPr="00D06E97" w:rsidRDefault="00C63447" w:rsidP="00C6344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EB">
        <w:rPr>
          <w:rFonts w:ascii="Times New Roman" w:hAnsi="Times New Roman" w:cs="Times New Roman"/>
          <w:sz w:val="28"/>
          <w:szCs w:val="28"/>
        </w:rPr>
        <w:t>Священники, сестры милосердия и волонтеры в Ростовской-на-Дону, Тульской, Омской, Златоустовской, Воронежской, Тамбовской, Тверской, Московской, Борисоглебской, Ярославской, Подольской, Хабаровской, Воронежской, Якутской, Выксунской, Тюменской, Волгодонской, Сызранской, Нежинской, Луганской, Одесской, Киевской епархиях передали детские принадлежности, адресную продуктовую и вещевую помощь беженцам, оказали содействие в оформлении документов и трудоустройстве, доставляли беженцев в больницы, закупали беженцам лекарства, необходимые бытовые вещи и средства реабилитации, оплачивали лечение и билеты домой, помогали с размещением, уборкой и ремонтом жилья, организовыва</w:t>
      </w:r>
      <w:r w:rsidR="00D06E97">
        <w:rPr>
          <w:rFonts w:ascii="Times New Roman" w:hAnsi="Times New Roman" w:cs="Times New Roman"/>
          <w:sz w:val="28"/>
          <w:szCs w:val="28"/>
        </w:rPr>
        <w:t>ли поздравления с днем рождения.</w:t>
      </w:r>
    </w:p>
    <w:p w14:paraId="5E2B76EE" w14:textId="77777777" w:rsidR="0028373E" w:rsidRPr="00D06E97" w:rsidRDefault="0028373E" w:rsidP="00D06E9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28373E" w:rsidRPr="00D06E97" w:rsidSect="00877D81">
      <w:headerReference w:type="default" r:id="rId16"/>
      <w:pgSz w:w="11906" w:h="16838"/>
      <w:pgMar w:top="1134" w:right="851" w:bottom="1134" w:left="70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C62B0" w14:textId="77777777" w:rsidR="00757559" w:rsidRDefault="00757559" w:rsidP="001A344E">
      <w:pPr>
        <w:spacing w:after="0" w:line="240" w:lineRule="auto"/>
      </w:pPr>
      <w:r>
        <w:separator/>
      </w:r>
    </w:p>
  </w:endnote>
  <w:endnote w:type="continuationSeparator" w:id="0">
    <w:p w14:paraId="1A10056C" w14:textId="77777777" w:rsidR="00757559" w:rsidRDefault="00757559" w:rsidP="001A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EA596" w14:textId="77777777" w:rsidR="00757559" w:rsidRDefault="00757559" w:rsidP="001A344E">
      <w:pPr>
        <w:spacing w:after="0" w:line="240" w:lineRule="auto"/>
      </w:pPr>
      <w:r>
        <w:separator/>
      </w:r>
    </w:p>
  </w:footnote>
  <w:footnote w:type="continuationSeparator" w:id="0">
    <w:p w14:paraId="4A50B124" w14:textId="77777777" w:rsidR="00757559" w:rsidRDefault="00757559" w:rsidP="001A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25669" w14:textId="42FEA223" w:rsidR="0023669B" w:rsidRDefault="0023669B" w:rsidP="00511681">
    <w:pPr>
      <w:pStyle w:val="a6"/>
      <w:ind w:firstLine="4536"/>
      <w:rPr>
        <w:rFonts w:ascii="Tahoma" w:hAnsi="Tahoma" w:cs="Tahoma"/>
        <w:b/>
        <w:color w:val="1D3758"/>
        <w:sz w:val="20"/>
        <w:szCs w:val="20"/>
      </w:rPr>
    </w:pPr>
    <w:r>
      <w:rPr>
        <w:noProof/>
        <w:lang w:eastAsia="ru-RU"/>
      </w:rPr>
      <w:drawing>
        <wp:inline distT="0" distB="0" distL="0" distR="0" wp14:anchorId="3D9F036A" wp14:editId="1852C62A">
          <wp:extent cx="774000" cy="774000"/>
          <wp:effectExtent l="0" t="0" r="1270" b="127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26FE5" w14:textId="77777777" w:rsidR="0023669B" w:rsidRDefault="0023669B" w:rsidP="00E6197A">
    <w:pPr>
      <w:pStyle w:val="a6"/>
      <w:ind w:firstLine="4111"/>
      <w:rPr>
        <w:rFonts w:ascii="Tahoma" w:hAnsi="Tahoma" w:cs="Tahoma"/>
        <w:b/>
        <w:color w:val="1D3758"/>
        <w:sz w:val="20"/>
        <w:szCs w:val="20"/>
      </w:rPr>
    </w:pPr>
  </w:p>
  <w:p w14:paraId="7DC6D674" w14:textId="1ECCC0A7" w:rsidR="0023669B" w:rsidRPr="00511681" w:rsidRDefault="0023669B" w:rsidP="00E6197A">
    <w:pPr>
      <w:pStyle w:val="a6"/>
      <w:jc w:val="center"/>
      <w:rPr>
        <w:rFonts w:ascii="Tahoma" w:hAnsi="Tahoma" w:cs="Tahoma"/>
        <w:bCs/>
        <w:color w:val="1D3758"/>
        <w:sz w:val="20"/>
        <w:szCs w:val="20"/>
      </w:rPr>
    </w:pPr>
    <w:r w:rsidRPr="00511681">
      <w:rPr>
        <w:rFonts w:ascii="Tahoma" w:hAnsi="Tahoma" w:cs="Tahoma"/>
        <w:bCs/>
        <w:color w:val="1D3758"/>
        <w:sz w:val="20"/>
        <w:szCs w:val="20"/>
      </w:rPr>
      <w:t xml:space="preserve">Отчет о церковной помощи беженцам и пострадавшим </w:t>
    </w:r>
    <w:r w:rsidRPr="00511681">
      <w:rPr>
        <w:rFonts w:ascii="Tahoma" w:hAnsi="Tahoma" w:cs="Tahoma"/>
        <w:bCs/>
        <w:color w:val="1D3758"/>
        <w:sz w:val="20"/>
        <w:szCs w:val="20"/>
      </w:rPr>
      <w:br/>
      <w:t>мирным жителям в зоне конфликта</w:t>
    </w:r>
  </w:p>
  <w:p w14:paraId="3EA17FFA" w14:textId="045A768D" w:rsidR="0023669B" w:rsidRDefault="0023669B" w:rsidP="00E6197A">
    <w:pPr>
      <w:pStyle w:val="a6"/>
      <w:ind w:firstLine="41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728"/>
    <w:multiLevelType w:val="hybridMultilevel"/>
    <w:tmpl w:val="0DC2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744B"/>
    <w:multiLevelType w:val="hybridMultilevel"/>
    <w:tmpl w:val="5236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A770B"/>
    <w:multiLevelType w:val="hybridMultilevel"/>
    <w:tmpl w:val="4D8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47713"/>
    <w:multiLevelType w:val="hybridMultilevel"/>
    <w:tmpl w:val="D35E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F2702"/>
    <w:multiLevelType w:val="hybridMultilevel"/>
    <w:tmpl w:val="CCBE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C5647"/>
    <w:multiLevelType w:val="hybridMultilevel"/>
    <w:tmpl w:val="67F2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04EC8"/>
    <w:multiLevelType w:val="hybridMultilevel"/>
    <w:tmpl w:val="91F8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22301"/>
    <w:multiLevelType w:val="hybridMultilevel"/>
    <w:tmpl w:val="1C9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C55B2"/>
    <w:multiLevelType w:val="hybridMultilevel"/>
    <w:tmpl w:val="8652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86BF0"/>
    <w:multiLevelType w:val="hybridMultilevel"/>
    <w:tmpl w:val="42E6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46FA6"/>
    <w:multiLevelType w:val="hybridMultilevel"/>
    <w:tmpl w:val="089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64A06"/>
    <w:multiLevelType w:val="hybridMultilevel"/>
    <w:tmpl w:val="1AAC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9071B"/>
    <w:multiLevelType w:val="hybridMultilevel"/>
    <w:tmpl w:val="8B2C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8A"/>
    <w:rsid w:val="00006580"/>
    <w:rsid w:val="00076355"/>
    <w:rsid w:val="000D3B17"/>
    <w:rsid w:val="000D61CB"/>
    <w:rsid w:val="00116F5F"/>
    <w:rsid w:val="001A344E"/>
    <w:rsid w:val="001C38C0"/>
    <w:rsid w:val="0021654A"/>
    <w:rsid w:val="0023669B"/>
    <w:rsid w:val="002404B6"/>
    <w:rsid w:val="0028373E"/>
    <w:rsid w:val="002B7B30"/>
    <w:rsid w:val="002C651D"/>
    <w:rsid w:val="002D0817"/>
    <w:rsid w:val="002D6E6F"/>
    <w:rsid w:val="004063EA"/>
    <w:rsid w:val="0041325C"/>
    <w:rsid w:val="004365FF"/>
    <w:rsid w:val="004A4900"/>
    <w:rsid w:val="00511681"/>
    <w:rsid w:val="0053241F"/>
    <w:rsid w:val="00547174"/>
    <w:rsid w:val="00552C6E"/>
    <w:rsid w:val="005B3194"/>
    <w:rsid w:val="005D04CA"/>
    <w:rsid w:val="00615633"/>
    <w:rsid w:val="00621C13"/>
    <w:rsid w:val="00663CCE"/>
    <w:rsid w:val="006D43E5"/>
    <w:rsid w:val="00730169"/>
    <w:rsid w:val="00732E63"/>
    <w:rsid w:val="007557D3"/>
    <w:rsid w:val="00757559"/>
    <w:rsid w:val="007635A9"/>
    <w:rsid w:val="0077157A"/>
    <w:rsid w:val="007B6982"/>
    <w:rsid w:val="00810292"/>
    <w:rsid w:val="008349DF"/>
    <w:rsid w:val="00842E22"/>
    <w:rsid w:val="00877D81"/>
    <w:rsid w:val="008F7B50"/>
    <w:rsid w:val="00980536"/>
    <w:rsid w:val="009D29E9"/>
    <w:rsid w:val="00B16443"/>
    <w:rsid w:val="00BC4858"/>
    <w:rsid w:val="00C05EFA"/>
    <w:rsid w:val="00C63447"/>
    <w:rsid w:val="00C672BA"/>
    <w:rsid w:val="00C713E1"/>
    <w:rsid w:val="00C93D1E"/>
    <w:rsid w:val="00CB6CD6"/>
    <w:rsid w:val="00CC048A"/>
    <w:rsid w:val="00CC7DF0"/>
    <w:rsid w:val="00CD2651"/>
    <w:rsid w:val="00CE38E5"/>
    <w:rsid w:val="00D00C83"/>
    <w:rsid w:val="00D06E97"/>
    <w:rsid w:val="00D31FAD"/>
    <w:rsid w:val="00D61816"/>
    <w:rsid w:val="00DE1049"/>
    <w:rsid w:val="00DE248E"/>
    <w:rsid w:val="00E53ACF"/>
    <w:rsid w:val="00E6197A"/>
    <w:rsid w:val="00E7227E"/>
    <w:rsid w:val="00EE270C"/>
    <w:rsid w:val="00F9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29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iaconia.ru/v-cerkvi-priobreli-mashiny-dlya-doneckoj-gorlovskoj-i-luganskoj-eparkhij-dlya-dostavki-gumanitarnoj-pomoshh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itropolia.spb.ru/news/mitropolit/?id=20915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separh.ru/v-ramkax-akcii-belyj-cvetok-sluzhba-pomoshhi-miloserdie-sobrala-pochti-2-mln-rublej-na-pomoshh-bezhencam-i-postradavshim-mirnym-zhitelyam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ungary.orthodoxia.org/2022/06/28/mitropolit-budapeshtskij-ilarion-posetil-detskij-pravoslavnyj-lager-i-vstretilsya-s-poslom-rossii-v-vengrii/?lang=ru" TargetMode="External"/><Relationship Id="rId10" Type="http://schemas.openxmlformats.org/officeDocument/2006/relationships/hyperlink" Target="https://vyksa-eparhia.ru/news/news_ep/vyksunskaya_eparhiya_otpravila_17_tonn_gumanitarnoj_pomowi_dlya_mirnyh_zhitelej_donbass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zh.news/ru/news/89301-v-prifrontovyje-goroda-pri-podderzhke-upc-peredadut-100-mashin-skoroj-pomoshhi" TargetMode="External"/><Relationship Id="rId14" Type="http://schemas.openxmlformats.org/officeDocument/2006/relationships/hyperlink" Target="https://tvereparhia.ru/news/esli-bog-dal-nam-vozmozhnost-vyzhit-znachit-my-dolzhny-eshhjo-chto-to-sdelat-na-zeml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FDD87-5178-4BAE-9BEF-F5337FA4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Q56R7</dc:creator>
  <cp:lastModifiedBy>Ольга</cp:lastModifiedBy>
  <cp:revision>10</cp:revision>
  <dcterms:created xsi:type="dcterms:W3CDTF">2022-05-17T16:33:00Z</dcterms:created>
  <dcterms:modified xsi:type="dcterms:W3CDTF">2022-07-26T13:17:00Z</dcterms:modified>
</cp:coreProperties>
</file>